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DA6" w:rsidRPr="00734DA6" w:rsidRDefault="00734DA6" w:rsidP="00734DA6">
      <w:pPr>
        <w:pStyle w:val="a5"/>
        <w:jc w:val="center"/>
        <w:rPr>
          <w:rFonts w:ascii="Times New Roman" w:hAnsi="Times New Roman"/>
          <w:b/>
          <w:sz w:val="24"/>
          <w:szCs w:val="24"/>
          <w:lang w:val="kk-KZ"/>
        </w:rPr>
      </w:pPr>
      <w:bookmarkStart w:id="0" w:name="_GoBack"/>
      <w:bookmarkEnd w:id="0"/>
      <w:r w:rsidRPr="00734DA6">
        <w:rPr>
          <w:rFonts w:ascii="Times New Roman" w:hAnsi="Times New Roman"/>
          <w:b/>
          <w:sz w:val="24"/>
          <w:szCs w:val="24"/>
        </w:rPr>
        <w:t>Сравнительная таблица</w:t>
      </w:r>
    </w:p>
    <w:p w:rsidR="00734DA6" w:rsidRPr="00734DA6" w:rsidRDefault="00734DA6" w:rsidP="001E1962">
      <w:pPr>
        <w:pStyle w:val="a5"/>
        <w:jc w:val="center"/>
        <w:rPr>
          <w:rFonts w:ascii="Times New Roman" w:hAnsi="Times New Roman"/>
          <w:b/>
          <w:sz w:val="24"/>
          <w:szCs w:val="24"/>
        </w:rPr>
      </w:pPr>
      <w:r w:rsidRPr="00734DA6">
        <w:rPr>
          <w:rFonts w:ascii="Times New Roman" w:hAnsi="Times New Roman"/>
          <w:b/>
          <w:sz w:val="24"/>
          <w:szCs w:val="24"/>
          <w:lang w:val="kk-KZ"/>
        </w:rPr>
        <w:t>к</w:t>
      </w:r>
      <w:r w:rsidRPr="00734DA6">
        <w:rPr>
          <w:rFonts w:ascii="Times New Roman" w:hAnsi="Times New Roman"/>
          <w:b/>
          <w:sz w:val="24"/>
          <w:szCs w:val="24"/>
        </w:rPr>
        <w:t xml:space="preserve"> проекту постановления Правительства Республики Казахстан </w:t>
      </w:r>
      <w:r w:rsidRPr="00734DA6">
        <w:rPr>
          <w:rFonts w:ascii="Times New Roman" w:hAnsi="Times New Roman"/>
          <w:b/>
          <w:sz w:val="24"/>
          <w:szCs w:val="24"/>
          <w:lang w:val="kk-KZ"/>
        </w:rPr>
        <w:t>«</w:t>
      </w:r>
      <w:r w:rsidRPr="00734DA6">
        <w:rPr>
          <w:rFonts w:ascii="Times New Roman" w:hAnsi="Times New Roman"/>
          <w:b/>
          <w:sz w:val="24"/>
          <w:szCs w:val="24"/>
        </w:rPr>
        <w:t>О внесении дополнени</w:t>
      </w:r>
      <w:r w:rsidR="008A7DEE">
        <w:rPr>
          <w:rFonts w:ascii="Times New Roman" w:hAnsi="Times New Roman"/>
          <w:b/>
          <w:sz w:val="24"/>
          <w:szCs w:val="24"/>
        </w:rPr>
        <w:t>й</w:t>
      </w:r>
      <w:r w:rsidRPr="00734DA6">
        <w:rPr>
          <w:rFonts w:ascii="Times New Roman" w:hAnsi="Times New Roman"/>
          <w:b/>
          <w:sz w:val="24"/>
          <w:szCs w:val="24"/>
        </w:rPr>
        <w:t xml:space="preserve"> в постановление Правительства Республики Казахстан от </w:t>
      </w:r>
      <w:r w:rsidR="001E1962">
        <w:rPr>
          <w:rFonts w:ascii="Times New Roman" w:hAnsi="Times New Roman"/>
          <w:b/>
          <w:sz w:val="24"/>
          <w:szCs w:val="24"/>
        </w:rPr>
        <w:t>4</w:t>
      </w:r>
      <w:r w:rsidRPr="00734DA6">
        <w:rPr>
          <w:rFonts w:ascii="Times New Roman" w:hAnsi="Times New Roman"/>
          <w:b/>
          <w:sz w:val="24"/>
          <w:szCs w:val="24"/>
        </w:rPr>
        <w:t xml:space="preserve"> </w:t>
      </w:r>
      <w:r w:rsidR="001E1962">
        <w:rPr>
          <w:rFonts w:ascii="Times New Roman" w:hAnsi="Times New Roman"/>
          <w:b/>
          <w:sz w:val="24"/>
          <w:szCs w:val="24"/>
        </w:rPr>
        <w:t>октября</w:t>
      </w:r>
      <w:r w:rsidRPr="00734DA6">
        <w:rPr>
          <w:rFonts w:ascii="Times New Roman" w:hAnsi="Times New Roman"/>
          <w:b/>
          <w:sz w:val="24"/>
          <w:szCs w:val="24"/>
        </w:rPr>
        <w:t xml:space="preserve"> 20</w:t>
      </w:r>
      <w:r w:rsidR="001E1962">
        <w:rPr>
          <w:rFonts w:ascii="Times New Roman" w:hAnsi="Times New Roman"/>
          <w:b/>
          <w:sz w:val="24"/>
          <w:szCs w:val="24"/>
        </w:rPr>
        <w:t>23</w:t>
      </w:r>
      <w:r w:rsidRPr="00734DA6">
        <w:rPr>
          <w:rFonts w:ascii="Times New Roman" w:hAnsi="Times New Roman"/>
          <w:b/>
          <w:sz w:val="24"/>
          <w:szCs w:val="24"/>
        </w:rPr>
        <w:t xml:space="preserve"> года № </w:t>
      </w:r>
      <w:r w:rsidR="001E1962">
        <w:rPr>
          <w:rFonts w:ascii="Times New Roman" w:hAnsi="Times New Roman"/>
          <w:b/>
          <w:sz w:val="24"/>
          <w:szCs w:val="24"/>
        </w:rPr>
        <w:t>864</w:t>
      </w:r>
      <w:r w:rsidRPr="00734DA6">
        <w:rPr>
          <w:rFonts w:ascii="Times New Roman" w:hAnsi="Times New Roman"/>
          <w:b/>
          <w:sz w:val="24"/>
          <w:szCs w:val="24"/>
        </w:rPr>
        <w:t xml:space="preserve"> </w:t>
      </w:r>
      <w:r w:rsidRPr="00734DA6">
        <w:rPr>
          <w:rFonts w:ascii="Times New Roman" w:eastAsia="Times New Roman" w:hAnsi="Times New Roman"/>
          <w:b/>
          <w:sz w:val="24"/>
          <w:szCs w:val="24"/>
          <w:lang w:eastAsia="ru-RU"/>
        </w:rPr>
        <w:t>«</w:t>
      </w:r>
      <w:r w:rsidR="001E1962" w:rsidRPr="001E1962">
        <w:rPr>
          <w:rFonts w:ascii="Times New Roman" w:eastAsia="Times New Roman" w:hAnsi="Times New Roman"/>
          <w:b/>
          <w:sz w:val="24"/>
          <w:szCs w:val="24"/>
          <w:lang w:eastAsia="ru-RU"/>
        </w:rPr>
        <w:t>Некоторые вопросы Министерства промышленности и строительства Республики Казахстан</w:t>
      </w:r>
      <w:r w:rsidRPr="00734DA6">
        <w:rPr>
          <w:rFonts w:ascii="Times New Roman" w:eastAsia="Times New Roman" w:hAnsi="Times New Roman"/>
          <w:b/>
          <w:sz w:val="24"/>
          <w:szCs w:val="24"/>
          <w:lang w:eastAsia="ru-RU"/>
        </w:rPr>
        <w:t>»</w:t>
      </w:r>
    </w:p>
    <w:p w:rsidR="00734DA6" w:rsidRPr="00734DA6" w:rsidRDefault="00734DA6" w:rsidP="00734DA6">
      <w:pPr>
        <w:pStyle w:val="a5"/>
        <w:jc w:val="center"/>
        <w:rPr>
          <w:rFonts w:ascii="Times New Roman" w:hAnsi="Times New Roman"/>
          <w:b/>
          <w:sz w:val="24"/>
          <w:szCs w:val="24"/>
        </w:rPr>
      </w:pPr>
    </w:p>
    <w:tbl>
      <w:tblPr>
        <w:tblW w:w="150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3544"/>
        <w:gridCol w:w="4678"/>
        <w:gridCol w:w="4848"/>
      </w:tblGrid>
      <w:tr w:rsidR="00734DA6" w:rsidRPr="00734DA6" w:rsidTr="001C5DF5">
        <w:tc>
          <w:tcPr>
            <w:tcW w:w="534" w:type="dxa"/>
          </w:tcPr>
          <w:p w:rsidR="00734DA6" w:rsidRPr="00734DA6" w:rsidRDefault="00734DA6" w:rsidP="005D077D">
            <w:pPr>
              <w:jc w:val="center"/>
            </w:pPr>
            <w:r w:rsidRPr="00734DA6">
              <w:rPr>
                <w:b/>
                <w:bCs/>
              </w:rPr>
              <w:t>№ п/п</w:t>
            </w:r>
          </w:p>
        </w:tc>
        <w:tc>
          <w:tcPr>
            <w:tcW w:w="1417" w:type="dxa"/>
          </w:tcPr>
          <w:p w:rsidR="00734DA6" w:rsidRPr="00734DA6" w:rsidRDefault="00734DA6" w:rsidP="005D077D">
            <w:pPr>
              <w:tabs>
                <w:tab w:val="left" w:pos="-3119"/>
              </w:tabs>
              <w:jc w:val="center"/>
            </w:pPr>
            <w:r w:rsidRPr="00734DA6">
              <w:rPr>
                <w:b/>
                <w:bCs/>
              </w:rPr>
              <w:t>Структурный элемент</w:t>
            </w:r>
          </w:p>
        </w:tc>
        <w:tc>
          <w:tcPr>
            <w:tcW w:w="3544" w:type="dxa"/>
          </w:tcPr>
          <w:p w:rsidR="00734DA6" w:rsidRPr="00734DA6" w:rsidRDefault="00103E29" w:rsidP="005D077D">
            <w:pPr>
              <w:tabs>
                <w:tab w:val="left" w:pos="-3119"/>
              </w:tabs>
              <w:jc w:val="center"/>
            </w:pPr>
            <w:r>
              <w:rPr>
                <w:b/>
                <w:bCs/>
              </w:rPr>
              <w:t>Прежняя</w:t>
            </w:r>
            <w:r w:rsidR="00734DA6" w:rsidRPr="00734DA6">
              <w:rPr>
                <w:b/>
                <w:bCs/>
              </w:rPr>
              <w:t xml:space="preserve"> редакция</w:t>
            </w:r>
          </w:p>
        </w:tc>
        <w:tc>
          <w:tcPr>
            <w:tcW w:w="4678" w:type="dxa"/>
          </w:tcPr>
          <w:p w:rsidR="00734DA6" w:rsidRPr="00734DA6" w:rsidRDefault="00103E29" w:rsidP="005D077D">
            <w:pPr>
              <w:tabs>
                <w:tab w:val="left" w:pos="-3119"/>
              </w:tabs>
              <w:jc w:val="center"/>
            </w:pPr>
            <w:r>
              <w:rPr>
                <w:b/>
                <w:bCs/>
              </w:rPr>
              <w:t>Нов</w:t>
            </w:r>
            <w:r w:rsidR="00734DA6" w:rsidRPr="00734DA6">
              <w:rPr>
                <w:b/>
                <w:bCs/>
              </w:rPr>
              <w:t>ая редакция</w:t>
            </w:r>
          </w:p>
        </w:tc>
        <w:tc>
          <w:tcPr>
            <w:tcW w:w="4848" w:type="dxa"/>
          </w:tcPr>
          <w:p w:rsidR="00734DA6" w:rsidRPr="00734DA6" w:rsidRDefault="00734DA6" w:rsidP="005D077D">
            <w:pPr>
              <w:jc w:val="center"/>
              <w:rPr>
                <w:b/>
              </w:rPr>
            </w:pPr>
            <w:r w:rsidRPr="00734DA6">
              <w:rPr>
                <w:b/>
              </w:rPr>
              <w:t>Обоснование</w:t>
            </w:r>
          </w:p>
        </w:tc>
      </w:tr>
      <w:tr w:rsidR="00734DA6" w:rsidRPr="00734DA6" w:rsidTr="001C5DF5">
        <w:tc>
          <w:tcPr>
            <w:tcW w:w="534" w:type="dxa"/>
          </w:tcPr>
          <w:p w:rsidR="00734DA6" w:rsidRPr="00734DA6" w:rsidRDefault="00734DA6" w:rsidP="005D077D">
            <w:pPr>
              <w:tabs>
                <w:tab w:val="left" w:pos="-3119"/>
              </w:tabs>
              <w:jc w:val="center"/>
            </w:pPr>
            <w:r w:rsidRPr="00734DA6">
              <w:t>1</w:t>
            </w:r>
          </w:p>
        </w:tc>
        <w:tc>
          <w:tcPr>
            <w:tcW w:w="1417" w:type="dxa"/>
          </w:tcPr>
          <w:p w:rsidR="00734DA6" w:rsidRPr="00734DA6" w:rsidRDefault="00734DA6" w:rsidP="005D077D">
            <w:pPr>
              <w:tabs>
                <w:tab w:val="left" w:pos="-3119"/>
              </w:tabs>
              <w:jc w:val="center"/>
            </w:pPr>
            <w:r w:rsidRPr="00734DA6">
              <w:t>2</w:t>
            </w:r>
          </w:p>
        </w:tc>
        <w:tc>
          <w:tcPr>
            <w:tcW w:w="3544" w:type="dxa"/>
          </w:tcPr>
          <w:p w:rsidR="00734DA6" w:rsidRPr="00734DA6" w:rsidRDefault="00734DA6" w:rsidP="005D077D">
            <w:pPr>
              <w:tabs>
                <w:tab w:val="left" w:pos="-3119"/>
              </w:tabs>
              <w:jc w:val="center"/>
            </w:pPr>
            <w:r w:rsidRPr="00734DA6">
              <w:t>3</w:t>
            </w:r>
          </w:p>
        </w:tc>
        <w:tc>
          <w:tcPr>
            <w:tcW w:w="4678" w:type="dxa"/>
          </w:tcPr>
          <w:p w:rsidR="00734DA6" w:rsidRPr="00734DA6" w:rsidRDefault="00734DA6" w:rsidP="005D077D">
            <w:pPr>
              <w:tabs>
                <w:tab w:val="left" w:pos="-3119"/>
              </w:tabs>
              <w:jc w:val="center"/>
            </w:pPr>
            <w:r w:rsidRPr="00734DA6">
              <w:t>4</w:t>
            </w:r>
          </w:p>
        </w:tc>
        <w:tc>
          <w:tcPr>
            <w:tcW w:w="4848" w:type="dxa"/>
          </w:tcPr>
          <w:p w:rsidR="00734DA6" w:rsidRPr="00734DA6" w:rsidRDefault="00734DA6" w:rsidP="005D077D">
            <w:pPr>
              <w:jc w:val="center"/>
            </w:pPr>
            <w:r w:rsidRPr="00734DA6">
              <w:t>5</w:t>
            </w:r>
          </w:p>
        </w:tc>
      </w:tr>
      <w:tr w:rsidR="00BD4C15" w:rsidRPr="00734DA6" w:rsidTr="001C5DF5">
        <w:tc>
          <w:tcPr>
            <w:tcW w:w="534" w:type="dxa"/>
            <w:shd w:val="clear" w:color="auto" w:fill="auto"/>
          </w:tcPr>
          <w:p w:rsidR="00BD4C15" w:rsidRPr="00734DA6" w:rsidRDefault="00BD4C15" w:rsidP="00734DA6">
            <w:pPr>
              <w:numPr>
                <w:ilvl w:val="0"/>
                <w:numId w:val="1"/>
              </w:numPr>
              <w:tabs>
                <w:tab w:val="left" w:pos="-3119"/>
              </w:tabs>
            </w:pPr>
          </w:p>
        </w:tc>
        <w:tc>
          <w:tcPr>
            <w:tcW w:w="1417" w:type="dxa"/>
            <w:shd w:val="clear" w:color="auto" w:fill="auto"/>
          </w:tcPr>
          <w:p w:rsidR="00BD4C15" w:rsidRPr="00734DA6" w:rsidRDefault="001E1962" w:rsidP="00282FB1">
            <w:pPr>
              <w:rPr>
                <w:spacing w:val="2"/>
                <w:shd w:val="clear" w:color="auto" w:fill="FFFFFF"/>
                <w:lang w:val="kk-KZ"/>
              </w:rPr>
            </w:pPr>
            <w:r w:rsidRPr="00734DA6">
              <w:rPr>
                <w:spacing w:val="2"/>
                <w:shd w:val="clear" w:color="auto" w:fill="FFFFFF"/>
                <w:lang w:val="kk-KZ"/>
              </w:rPr>
              <w:t xml:space="preserve">подпункт </w:t>
            </w:r>
            <w:r w:rsidR="00282FB1">
              <w:rPr>
                <w:spacing w:val="2"/>
                <w:shd w:val="clear" w:color="auto" w:fill="FFFFFF"/>
                <w:lang w:val="kk-KZ"/>
              </w:rPr>
              <w:t>362</w:t>
            </w:r>
            <w:r w:rsidR="00C605C6">
              <w:rPr>
                <w:spacing w:val="2"/>
                <w:shd w:val="clear" w:color="auto" w:fill="FFFFFF"/>
                <w:lang w:val="kk-KZ"/>
              </w:rPr>
              <w:t>-</w:t>
            </w:r>
            <w:r w:rsidRPr="00734DA6">
              <w:rPr>
                <w:spacing w:val="2"/>
                <w:shd w:val="clear" w:color="auto" w:fill="FFFFFF"/>
                <w:lang w:val="kk-KZ"/>
              </w:rPr>
              <w:t>1) пункта 15</w:t>
            </w:r>
          </w:p>
        </w:tc>
        <w:tc>
          <w:tcPr>
            <w:tcW w:w="3544" w:type="dxa"/>
            <w:shd w:val="clear" w:color="auto" w:fill="auto"/>
          </w:tcPr>
          <w:p w:rsidR="00BD4C15" w:rsidRPr="00103E29" w:rsidRDefault="00BD4C15" w:rsidP="00C41825">
            <w:pPr>
              <w:jc w:val="both"/>
              <w:rPr>
                <w:b/>
                <w:lang w:val="kk-KZ"/>
              </w:rPr>
            </w:pPr>
            <w:r w:rsidRPr="00103E29">
              <w:rPr>
                <w:b/>
                <w:lang w:val="kk-KZ"/>
              </w:rPr>
              <w:t>отсутствует</w:t>
            </w:r>
          </w:p>
        </w:tc>
        <w:tc>
          <w:tcPr>
            <w:tcW w:w="4678" w:type="dxa"/>
            <w:shd w:val="clear" w:color="auto" w:fill="auto"/>
          </w:tcPr>
          <w:p w:rsidR="001E1962" w:rsidRPr="001E1962" w:rsidRDefault="00282FB1" w:rsidP="001E1962">
            <w:pPr>
              <w:pStyle w:val="a5"/>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362</w:t>
            </w:r>
            <w:r w:rsidR="00C605C6">
              <w:rPr>
                <w:rFonts w:ascii="Times New Roman" w:eastAsia="Times New Roman" w:hAnsi="Times New Roman"/>
                <w:sz w:val="24"/>
                <w:szCs w:val="24"/>
                <w:lang w:val="kk-KZ" w:eastAsia="ru-RU"/>
              </w:rPr>
              <w:t>-</w:t>
            </w:r>
            <w:r w:rsidR="00BD4C15" w:rsidRPr="001E1962">
              <w:rPr>
                <w:rFonts w:ascii="Times New Roman" w:eastAsia="Times New Roman" w:hAnsi="Times New Roman"/>
                <w:sz w:val="24"/>
                <w:szCs w:val="24"/>
                <w:lang w:eastAsia="ru-RU"/>
              </w:rPr>
              <w:t>1) разрабатывает и утверждает</w:t>
            </w:r>
            <w:r w:rsidR="001E1962" w:rsidRPr="001E1962">
              <w:rPr>
                <w:rFonts w:ascii="Times New Roman" w:eastAsia="Times New Roman" w:hAnsi="Times New Roman"/>
                <w:sz w:val="24"/>
                <w:szCs w:val="24"/>
                <w:lang w:eastAsia="ru-RU"/>
              </w:rPr>
              <w:t xml:space="preserve"> порядок </w:t>
            </w:r>
          </w:p>
          <w:p w:rsidR="001E1962" w:rsidRPr="001E1962" w:rsidRDefault="001E1962" w:rsidP="001E1962">
            <w:pPr>
              <w:pStyle w:val="a5"/>
              <w:jc w:val="both"/>
              <w:rPr>
                <w:rFonts w:ascii="Times New Roman" w:eastAsia="Times New Roman" w:hAnsi="Times New Roman"/>
                <w:sz w:val="24"/>
                <w:szCs w:val="24"/>
                <w:lang w:eastAsia="ru-RU"/>
              </w:rPr>
            </w:pPr>
            <w:r w:rsidRPr="001E1962">
              <w:rPr>
                <w:rFonts w:ascii="Times New Roman" w:eastAsia="Times New Roman" w:hAnsi="Times New Roman"/>
                <w:sz w:val="24"/>
                <w:szCs w:val="24"/>
                <w:lang w:eastAsia="ru-RU"/>
              </w:rPr>
              <w:t>проведения заслушивания недропользователя, компетентных лиц, подготовивших и проверивших отчет об оценке ресурсов и (или) запасов твердых полезных ископаемых</w:t>
            </w:r>
          </w:p>
          <w:p w:rsidR="00BD4C15" w:rsidRPr="001E1962" w:rsidRDefault="00BD4C15" w:rsidP="001E1962">
            <w:pPr>
              <w:pStyle w:val="a5"/>
              <w:jc w:val="both"/>
              <w:rPr>
                <w:rFonts w:ascii="Times New Roman" w:eastAsia="Times New Roman" w:hAnsi="Times New Roman"/>
                <w:sz w:val="24"/>
                <w:szCs w:val="24"/>
                <w:lang w:eastAsia="ru-RU"/>
              </w:rPr>
            </w:pPr>
            <w:r w:rsidRPr="001E1962">
              <w:rPr>
                <w:rFonts w:ascii="Times New Roman" w:eastAsia="Times New Roman" w:hAnsi="Times New Roman"/>
                <w:sz w:val="24"/>
                <w:szCs w:val="24"/>
                <w:lang w:eastAsia="ru-RU"/>
              </w:rPr>
              <w:t xml:space="preserve"> </w:t>
            </w:r>
          </w:p>
        </w:tc>
        <w:tc>
          <w:tcPr>
            <w:tcW w:w="4848" w:type="dxa"/>
            <w:shd w:val="clear" w:color="auto" w:fill="auto"/>
          </w:tcPr>
          <w:p w:rsidR="00BD4C15" w:rsidRDefault="00340E20" w:rsidP="001E1962">
            <w:pPr>
              <w:pStyle w:val="1"/>
              <w:jc w:val="both"/>
              <w:rPr>
                <w:b w:val="0"/>
                <w:sz w:val="24"/>
                <w:szCs w:val="24"/>
              </w:rPr>
            </w:pPr>
            <w:r w:rsidRPr="00340E20">
              <w:rPr>
                <w:b w:val="0"/>
                <w:sz w:val="24"/>
                <w:szCs w:val="24"/>
              </w:rPr>
              <w:t xml:space="preserve">Приведение в соответствие с подпунктом </w:t>
            </w:r>
            <w:r w:rsidR="001E1962">
              <w:rPr>
                <w:b w:val="0"/>
                <w:sz w:val="24"/>
                <w:szCs w:val="24"/>
              </w:rPr>
              <w:t>4</w:t>
            </w:r>
            <w:r w:rsidR="00BD4C15" w:rsidRPr="00CF2054">
              <w:rPr>
                <w:b w:val="0"/>
                <w:sz w:val="24"/>
                <w:szCs w:val="24"/>
              </w:rPr>
              <w:t xml:space="preserve">) пункта </w:t>
            </w:r>
            <w:r w:rsidR="001E1962">
              <w:rPr>
                <w:b w:val="0"/>
                <w:sz w:val="24"/>
                <w:szCs w:val="24"/>
              </w:rPr>
              <w:t>9</w:t>
            </w:r>
            <w:r w:rsidR="00BD4C15" w:rsidRPr="00CF2054">
              <w:rPr>
                <w:b w:val="0"/>
                <w:sz w:val="24"/>
                <w:szCs w:val="24"/>
              </w:rPr>
              <w:t xml:space="preserve"> статьи 1 Закона </w:t>
            </w:r>
            <w:r w:rsidR="001E1962" w:rsidRPr="001E1962">
              <w:rPr>
                <w:b w:val="0"/>
                <w:sz w:val="24"/>
                <w:szCs w:val="24"/>
              </w:rPr>
              <w:t xml:space="preserve">Республики Казахстан от 28 декабря 2023 года </w:t>
            </w:r>
            <w:r w:rsidR="00BD4C15" w:rsidRPr="00CF2054">
              <w:rPr>
                <w:b w:val="0"/>
                <w:sz w:val="24"/>
                <w:szCs w:val="24"/>
              </w:rPr>
              <w:t>«</w:t>
            </w:r>
            <w:r w:rsidR="001E1962" w:rsidRPr="001E1962">
              <w:rPr>
                <w:b w:val="0"/>
                <w:sz w:val="24"/>
                <w:szCs w:val="24"/>
              </w:rPr>
              <w:t>О внесении изменений и дополнений в некоторые законодательные акты Республики Казахстан по вопросам недропользования и экологии</w:t>
            </w:r>
            <w:r w:rsidR="00BD4C15" w:rsidRPr="00CF2054">
              <w:rPr>
                <w:b w:val="0"/>
                <w:sz w:val="24"/>
                <w:szCs w:val="24"/>
              </w:rPr>
              <w:t>»</w:t>
            </w:r>
          </w:p>
          <w:p w:rsidR="001E1962" w:rsidRDefault="001E1962" w:rsidP="001E1962">
            <w:pPr>
              <w:pStyle w:val="1"/>
              <w:jc w:val="both"/>
              <w:rPr>
                <w:b w:val="0"/>
                <w:sz w:val="24"/>
                <w:szCs w:val="24"/>
                <w:lang w:val="kk-KZ"/>
              </w:rPr>
            </w:pPr>
          </w:p>
        </w:tc>
      </w:tr>
      <w:tr w:rsidR="00BD4C15" w:rsidRPr="00734DA6" w:rsidTr="001C5DF5">
        <w:tc>
          <w:tcPr>
            <w:tcW w:w="534" w:type="dxa"/>
            <w:shd w:val="clear" w:color="auto" w:fill="auto"/>
          </w:tcPr>
          <w:p w:rsidR="00BD4C15" w:rsidRPr="00734DA6" w:rsidRDefault="00BD4C15" w:rsidP="00734DA6">
            <w:pPr>
              <w:numPr>
                <w:ilvl w:val="0"/>
                <w:numId w:val="1"/>
              </w:numPr>
              <w:tabs>
                <w:tab w:val="left" w:pos="-3119"/>
              </w:tabs>
            </w:pPr>
          </w:p>
        </w:tc>
        <w:tc>
          <w:tcPr>
            <w:tcW w:w="1417" w:type="dxa"/>
            <w:shd w:val="clear" w:color="auto" w:fill="auto"/>
          </w:tcPr>
          <w:p w:rsidR="00BD4C15" w:rsidRPr="00734DA6" w:rsidRDefault="00BD4C15" w:rsidP="00282FB1">
            <w:pPr>
              <w:rPr>
                <w:spacing w:val="2"/>
                <w:shd w:val="clear" w:color="auto" w:fill="FFFFFF"/>
                <w:lang w:val="kk-KZ"/>
              </w:rPr>
            </w:pPr>
            <w:r w:rsidRPr="00734DA6">
              <w:rPr>
                <w:spacing w:val="2"/>
                <w:shd w:val="clear" w:color="auto" w:fill="FFFFFF"/>
                <w:lang w:val="kk-KZ"/>
              </w:rPr>
              <w:t xml:space="preserve">подпункт </w:t>
            </w:r>
            <w:r w:rsidR="00282FB1">
              <w:rPr>
                <w:spacing w:val="2"/>
                <w:shd w:val="clear" w:color="auto" w:fill="FFFFFF"/>
                <w:lang w:val="kk-KZ"/>
              </w:rPr>
              <w:t>362</w:t>
            </w:r>
            <w:r w:rsidR="00C605C6">
              <w:rPr>
                <w:spacing w:val="2"/>
                <w:shd w:val="clear" w:color="auto" w:fill="FFFFFF"/>
                <w:lang w:val="kk-KZ"/>
              </w:rPr>
              <w:t>-</w:t>
            </w:r>
            <w:r w:rsidR="001E1962">
              <w:rPr>
                <w:spacing w:val="2"/>
                <w:shd w:val="clear" w:color="auto" w:fill="FFFFFF"/>
                <w:lang w:val="kk-KZ"/>
              </w:rPr>
              <w:t>2</w:t>
            </w:r>
            <w:r w:rsidRPr="00734DA6">
              <w:rPr>
                <w:spacing w:val="2"/>
                <w:shd w:val="clear" w:color="auto" w:fill="FFFFFF"/>
                <w:lang w:val="kk-KZ"/>
              </w:rPr>
              <w:t>) пункта 15</w:t>
            </w:r>
          </w:p>
        </w:tc>
        <w:tc>
          <w:tcPr>
            <w:tcW w:w="3544" w:type="dxa"/>
            <w:shd w:val="clear" w:color="auto" w:fill="auto"/>
          </w:tcPr>
          <w:p w:rsidR="00BD4C15" w:rsidRPr="00103E29" w:rsidRDefault="00BD4C15" w:rsidP="00AA5381">
            <w:pPr>
              <w:pStyle w:val="a3"/>
              <w:jc w:val="both"/>
              <w:rPr>
                <w:b/>
                <w:lang w:val="kk-KZ"/>
              </w:rPr>
            </w:pPr>
            <w:r w:rsidRPr="00103E29">
              <w:rPr>
                <w:b/>
                <w:lang w:val="kk-KZ"/>
              </w:rPr>
              <w:t>отсутствует</w:t>
            </w:r>
          </w:p>
        </w:tc>
        <w:tc>
          <w:tcPr>
            <w:tcW w:w="4678" w:type="dxa"/>
            <w:shd w:val="clear" w:color="auto" w:fill="auto"/>
          </w:tcPr>
          <w:p w:rsidR="001E1962" w:rsidRPr="001E1962" w:rsidRDefault="00282FB1" w:rsidP="00AA5381">
            <w:pPr>
              <w:pStyle w:val="a5"/>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362</w:t>
            </w:r>
            <w:r w:rsidR="00C605C6">
              <w:rPr>
                <w:rFonts w:ascii="Times New Roman" w:eastAsia="Times New Roman" w:hAnsi="Times New Roman"/>
                <w:sz w:val="24"/>
                <w:szCs w:val="24"/>
                <w:lang w:val="kk-KZ" w:eastAsia="ru-RU"/>
              </w:rPr>
              <w:t>-</w:t>
            </w:r>
            <w:r w:rsidR="001E1962">
              <w:rPr>
                <w:rFonts w:ascii="Times New Roman" w:eastAsia="Times New Roman" w:hAnsi="Times New Roman"/>
                <w:sz w:val="24"/>
                <w:szCs w:val="24"/>
                <w:lang w:eastAsia="ru-RU"/>
              </w:rPr>
              <w:t>2</w:t>
            </w:r>
            <w:r w:rsidR="001E1962" w:rsidRPr="001E1962">
              <w:rPr>
                <w:rFonts w:ascii="Times New Roman" w:eastAsia="Times New Roman" w:hAnsi="Times New Roman"/>
                <w:sz w:val="24"/>
                <w:szCs w:val="24"/>
                <w:lang w:eastAsia="ru-RU"/>
              </w:rPr>
              <w:t>)</w:t>
            </w:r>
            <w:r w:rsidR="001E1962">
              <w:rPr>
                <w:rFonts w:ascii="Times New Roman" w:eastAsia="Times New Roman" w:hAnsi="Times New Roman"/>
                <w:sz w:val="24"/>
                <w:szCs w:val="24"/>
                <w:lang w:eastAsia="ru-RU"/>
              </w:rPr>
              <w:t xml:space="preserve"> </w:t>
            </w:r>
            <w:r w:rsidR="00BD4C15" w:rsidRPr="00734DA6">
              <w:rPr>
                <w:rFonts w:ascii="Times New Roman" w:eastAsia="Times New Roman" w:hAnsi="Times New Roman"/>
                <w:sz w:val="24"/>
                <w:szCs w:val="24"/>
                <w:lang w:eastAsia="ru-RU"/>
              </w:rPr>
              <w:t>разраб</w:t>
            </w:r>
            <w:r w:rsidR="00BD4C15">
              <w:rPr>
                <w:rFonts w:ascii="Times New Roman" w:eastAsia="Times New Roman" w:hAnsi="Times New Roman"/>
                <w:sz w:val="24"/>
                <w:szCs w:val="24"/>
                <w:lang w:val="kk-KZ" w:eastAsia="ru-RU"/>
              </w:rPr>
              <w:t>атывает</w:t>
            </w:r>
            <w:r w:rsidR="00BD4C15" w:rsidRPr="00734DA6">
              <w:rPr>
                <w:rFonts w:ascii="Times New Roman" w:eastAsia="Times New Roman" w:hAnsi="Times New Roman"/>
                <w:sz w:val="24"/>
                <w:szCs w:val="24"/>
                <w:lang w:eastAsia="ru-RU"/>
              </w:rPr>
              <w:t xml:space="preserve"> и утвержд</w:t>
            </w:r>
            <w:r w:rsidR="00BD4C15">
              <w:rPr>
                <w:rFonts w:ascii="Times New Roman" w:eastAsia="Times New Roman" w:hAnsi="Times New Roman"/>
                <w:sz w:val="24"/>
                <w:szCs w:val="24"/>
                <w:lang w:val="kk-KZ" w:eastAsia="ru-RU"/>
              </w:rPr>
              <w:t>ает</w:t>
            </w:r>
            <w:r w:rsidR="00BD4C15" w:rsidRPr="00734DA6">
              <w:rPr>
                <w:rFonts w:ascii="Times New Roman" w:eastAsia="Times New Roman" w:hAnsi="Times New Roman"/>
                <w:sz w:val="24"/>
                <w:szCs w:val="24"/>
                <w:lang w:eastAsia="ru-RU"/>
              </w:rPr>
              <w:t xml:space="preserve"> </w:t>
            </w:r>
            <w:r w:rsidR="001E1962" w:rsidRPr="001E1962">
              <w:rPr>
                <w:rFonts w:ascii="Times New Roman" w:eastAsia="Times New Roman" w:hAnsi="Times New Roman"/>
                <w:sz w:val="24"/>
                <w:szCs w:val="24"/>
                <w:lang w:val="kk-KZ" w:eastAsia="ru-RU"/>
              </w:rPr>
              <w:t>минимальных требований по разведке месторождений твердых полезных ископаемых</w:t>
            </w:r>
          </w:p>
          <w:p w:rsidR="001E1962" w:rsidRPr="00734DA6" w:rsidRDefault="001E1962" w:rsidP="00AA5381">
            <w:pPr>
              <w:pStyle w:val="a5"/>
              <w:jc w:val="both"/>
              <w:rPr>
                <w:rFonts w:ascii="Times New Roman" w:hAnsi="Times New Roman"/>
                <w:b/>
                <w:sz w:val="24"/>
                <w:szCs w:val="24"/>
              </w:rPr>
            </w:pPr>
          </w:p>
        </w:tc>
        <w:tc>
          <w:tcPr>
            <w:tcW w:w="4848" w:type="dxa"/>
            <w:shd w:val="clear" w:color="auto" w:fill="auto"/>
          </w:tcPr>
          <w:p w:rsidR="001E1962" w:rsidRPr="00340E20" w:rsidRDefault="00340E20" w:rsidP="001E1962">
            <w:pPr>
              <w:pStyle w:val="1"/>
              <w:jc w:val="both"/>
              <w:rPr>
                <w:b w:val="0"/>
                <w:sz w:val="24"/>
                <w:szCs w:val="24"/>
              </w:rPr>
            </w:pPr>
            <w:r w:rsidRPr="00340E20">
              <w:rPr>
                <w:b w:val="0"/>
                <w:sz w:val="24"/>
                <w:szCs w:val="24"/>
              </w:rPr>
              <w:t xml:space="preserve">Приведение в соответствие с подпунктом </w:t>
            </w:r>
            <w:r w:rsidR="001E1962">
              <w:rPr>
                <w:b w:val="0"/>
                <w:sz w:val="24"/>
                <w:szCs w:val="24"/>
              </w:rPr>
              <w:t>8</w:t>
            </w:r>
            <w:r w:rsidR="001E1962" w:rsidRPr="00CF2054">
              <w:rPr>
                <w:b w:val="0"/>
                <w:sz w:val="24"/>
                <w:szCs w:val="24"/>
              </w:rPr>
              <w:t xml:space="preserve">) пункта </w:t>
            </w:r>
            <w:r w:rsidR="001E1962">
              <w:rPr>
                <w:b w:val="0"/>
                <w:sz w:val="24"/>
                <w:szCs w:val="24"/>
              </w:rPr>
              <w:t>1</w:t>
            </w:r>
            <w:r w:rsidR="001E1962" w:rsidRPr="00CF2054">
              <w:rPr>
                <w:b w:val="0"/>
                <w:sz w:val="24"/>
                <w:szCs w:val="24"/>
              </w:rPr>
              <w:t xml:space="preserve"> статьи 1 Закона </w:t>
            </w:r>
            <w:r w:rsidR="001E1962" w:rsidRPr="001E1962">
              <w:rPr>
                <w:b w:val="0"/>
                <w:sz w:val="24"/>
                <w:szCs w:val="24"/>
              </w:rPr>
              <w:t xml:space="preserve">Республики Казахстан от 28 декабря 2023 года </w:t>
            </w:r>
            <w:r w:rsidR="001E1962" w:rsidRPr="00CF2054">
              <w:rPr>
                <w:b w:val="0"/>
                <w:sz w:val="24"/>
                <w:szCs w:val="24"/>
              </w:rPr>
              <w:t>«</w:t>
            </w:r>
            <w:r w:rsidR="001E1962" w:rsidRPr="001E1962">
              <w:rPr>
                <w:b w:val="0"/>
                <w:sz w:val="24"/>
                <w:szCs w:val="24"/>
              </w:rPr>
              <w:t>О внесении изменений и дополнений в некоторые законодательные акты Республики Казахстан по вопросам недропользования и экологии</w:t>
            </w:r>
            <w:r w:rsidR="001E1962" w:rsidRPr="00CF2054">
              <w:rPr>
                <w:b w:val="0"/>
                <w:sz w:val="24"/>
                <w:szCs w:val="24"/>
              </w:rPr>
              <w:t>»</w:t>
            </w:r>
          </w:p>
          <w:p w:rsidR="00BD4C15" w:rsidRPr="00734DA6" w:rsidRDefault="00BD4C15" w:rsidP="00A328D2">
            <w:pPr>
              <w:pStyle w:val="1"/>
              <w:jc w:val="both"/>
              <w:rPr>
                <w:b w:val="0"/>
                <w:sz w:val="24"/>
                <w:szCs w:val="24"/>
              </w:rPr>
            </w:pPr>
          </w:p>
        </w:tc>
      </w:tr>
    </w:tbl>
    <w:p w:rsidR="006F5317" w:rsidRDefault="00EC467E">
      <w:pPr>
        <w:rPr>
          <w:lang w:val="kk-KZ"/>
        </w:rPr>
      </w:pPr>
    </w:p>
    <w:p w:rsidR="00734DA6" w:rsidRDefault="00734DA6">
      <w:pPr>
        <w:rPr>
          <w:lang w:val="kk-KZ"/>
        </w:rPr>
      </w:pPr>
    </w:p>
    <w:p w:rsidR="00734DA6" w:rsidRPr="00734DA6" w:rsidRDefault="00734DA6" w:rsidP="00A328D2">
      <w:pPr>
        <w:pStyle w:val="a5"/>
        <w:rPr>
          <w:rFonts w:ascii="Times New Roman" w:hAnsi="Times New Roman"/>
          <w:b/>
          <w:sz w:val="24"/>
          <w:szCs w:val="24"/>
          <w:lang w:val="kk-KZ"/>
        </w:rPr>
      </w:pPr>
      <w:r>
        <w:rPr>
          <w:lang w:val="kk-KZ"/>
        </w:rPr>
        <w:tab/>
      </w:r>
      <w:r>
        <w:rPr>
          <w:lang w:val="kk-KZ"/>
        </w:rPr>
        <w:tab/>
      </w:r>
    </w:p>
    <w:sectPr w:rsidR="00734DA6" w:rsidRPr="00734DA6" w:rsidSect="00CA3DF8">
      <w:headerReference w:type="default" r:id="rId7"/>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67E" w:rsidRDefault="00EC467E" w:rsidP="00CA3DF8">
      <w:r>
        <w:separator/>
      </w:r>
    </w:p>
  </w:endnote>
  <w:endnote w:type="continuationSeparator" w:id="0">
    <w:p w:rsidR="00EC467E" w:rsidRDefault="00EC467E" w:rsidP="00CA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67E" w:rsidRDefault="00EC467E" w:rsidP="00CA3DF8">
      <w:r>
        <w:separator/>
      </w:r>
    </w:p>
  </w:footnote>
  <w:footnote w:type="continuationSeparator" w:id="0">
    <w:p w:rsidR="00EC467E" w:rsidRDefault="00EC467E" w:rsidP="00CA3D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929152"/>
      <w:docPartObj>
        <w:docPartGallery w:val="Page Numbers (Top of Page)"/>
        <w:docPartUnique/>
      </w:docPartObj>
    </w:sdtPr>
    <w:sdtEndPr/>
    <w:sdtContent>
      <w:p w:rsidR="00CA3DF8" w:rsidRDefault="00CA3DF8">
        <w:pPr>
          <w:pStyle w:val="a7"/>
          <w:jc w:val="center"/>
        </w:pPr>
        <w:r>
          <w:fldChar w:fldCharType="begin"/>
        </w:r>
        <w:r>
          <w:instrText>PAGE   \* MERGEFORMAT</w:instrText>
        </w:r>
        <w:r>
          <w:fldChar w:fldCharType="separate"/>
        </w:r>
        <w:r w:rsidR="00340E20">
          <w:rPr>
            <w:noProof/>
          </w:rPr>
          <w:t>2</w:t>
        </w:r>
        <w:r>
          <w:fldChar w:fldCharType="end"/>
        </w:r>
      </w:p>
    </w:sdtContent>
  </w:sdt>
  <w:p w:rsidR="00CA3DF8" w:rsidRDefault="00CA3D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81C11"/>
    <w:multiLevelType w:val="hybridMultilevel"/>
    <w:tmpl w:val="E6BA01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A6"/>
    <w:rsid w:val="00103E29"/>
    <w:rsid w:val="001C5DF5"/>
    <w:rsid w:val="001E1962"/>
    <w:rsid w:val="00282FB1"/>
    <w:rsid w:val="002B6D8E"/>
    <w:rsid w:val="0032792D"/>
    <w:rsid w:val="00340E20"/>
    <w:rsid w:val="00350B48"/>
    <w:rsid w:val="004818AD"/>
    <w:rsid w:val="005D205B"/>
    <w:rsid w:val="005D7E75"/>
    <w:rsid w:val="005F00D1"/>
    <w:rsid w:val="006752BF"/>
    <w:rsid w:val="00734DA6"/>
    <w:rsid w:val="00782634"/>
    <w:rsid w:val="007D712F"/>
    <w:rsid w:val="0088144E"/>
    <w:rsid w:val="008A7DEE"/>
    <w:rsid w:val="00984FA7"/>
    <w:rsid w:val="00A328D2"/>
    <w:rsid w:val="00BD4C15"/>
    <w:rsid w:val="00C061A5"/>
    <w:rsid w:val="00C459C1"/>
    <w:rsid w:val="00C605C6"/>
    <w:rsid w:val="00CA3DF8"/>
    <w:rsid w:val="00CB5FDB"/>
    <w:rsid w:val="00CF2054"/>
    <w:rsid w:val="00D773CF"/>
    <w:rsid w:val="00E236E0"/>
    <w:rsid w:val="00EC4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5576AB-4B10-4D88-9C8F-CACDCACC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A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34DA6"/>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qFormat/>
    <w:rsid w:val="00734DA6"/>
    <w:pPr>
      <w:spacing w:before="100" w:beforeAutospacing="1" w:after="100" w:afterAutospacing="1"/>
    </w:pPr>
    <w:rPr>
      <w:lang w:val="x-none" w:eastAsia="x-none"/>
    </w:rPr>
  </w:style>
  <w:style w:type="paragraph" w:styleId="a5">
    <w:name w:val="No Spacing"/>
    <w:aliases w:val="Обя,мелкий,мой рабочий,норма,Айгерим,Без интервала2,No Spacing1,свой,14 TNR,МОЙ СТИЛЬ,Без интервала11,исполнитель,Без интеБез интервала,No Spacing11,Елжан,Без интерваль,без интервала,Без интервала111,No Spacing2,Исполнитель,Letters"/>
    <w:link w:val="a6"/>
    <w:uiPriority w:val="99"/>
    <w:qFormat/>
    <w:rsid w:val="00734DA6"/>
    <w:pPr>
      <w:spacing w:after="0" w:line="240" w:lineRule="auto"/>
    </w:pPr>
    <w:rPr>
      <w:rFonts w:ascii="Calibri" w:eastAsia="Calibri" w:hAnsi="Calibri" w:cs="Times New Roman"/>
    </w:rPr>
  </w:style>
  <w:style w:type="character" w:customStyle="1" w:styleId="a6">
    <w:name w:val="Без интервала Знак"/>
    <w:aliases w:val="Обя Знак,мелкий Знак,мой рабочий Знак,норма Знак,Айгерим Знак,Без интервала2 Знак,No Spacing1 Знак,свой Знак,14 TNR Знак,МОЙ СТИЛЬ Знак,Без интервала11 Знак,исполнитель Знак,Без интеБез интервала Знак,No Spacing11 Знак,Елжан Знак"/>
    <w:link w:val="a5"/>
    <w:uiPriority w:val="99"/>
    <w:locked/>
    <w:rsid w:val="00734DA6"/>
    <w:rPr>
      <w:rFonts w:ascii="Calibri" w:eastAsia="Calibri" w:hAnsi="Calibri" w:cs="Times New Roman"/>
    </w:r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locked/>
    <w:rsid w:val="00734DA6"/>
    <w:rPr>
      <w:rFonts w:ascii="Times New Roman" w:eastAsia="Times New Roman" w:hAnsi="Times New Roman" w:cs="Times New Roman"/>
      <w:sz w:val="24"/>
      <w:szCs w:val="24"/>
      <w:lang w:val="x-none" w:eastAsia="x-none"/>
    </w:rPr>
  </w:style>
  <w:style w:type="character" w:customStyle="1" w:styleId="10">
    <w:name w:val="Заголовок 1 Знак"/>
    <w:basedOn w:val="a0"/>
    <w:link w:val="1"/>
    <w:uiPriority w:val="9"/>
    <w:rsid w:val="00734DA6"/>
    <w:rPr>
      <w:rFonts w:ascii="Times New Roman" w:eastAsia="Times New Roman" w:hAnsi="Times New Roman" w:cs="Times New Roman"/>
      <w:b/>
      <w:bCs/>
      <w:kern w:val="36"/>
      <w:sz w:val="48"/>
      <w:szCs w:val="48"/>
      <w:lang w:eastAsia="ru-RU"/>
    </w:rPr>
  </w:style>
  <w:style w:type="paragraph" w:styleId="a7">
    <w:name w:val="header"/>
    <w:basedOn w:val="a"/>
    <w:link w:val="a8"/>
    <w:uiPriority w:val="99"/>
    <w:unhideWhenUsed/>
    <w:rsid w:val="00CA3DF8"/>
    <w:pPr>
      <w:tabs>
        <w:tab w:val="center" w:pos="4677"/>
        <w:tab w:val="right" w:pos="9355"/>
      </w:tabs>
    </w:pPr>
  </w:style>
  <w:style w:type="character" w:customStyle="1" w:styleId="a8">
    <w:name w:val="Верхний колонтитул Знак"/>
    <w:basedOn w:val="a0"/>
    <w:link w:val="a7"/>
    <w:uiPriority w:val="99"/>
    <w:rsid w:val="00CA3DF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A3DF8"/>
    <w:pPr>
      <w:tabs>
        <w:tab w:val="center" w:pos="4677"/>
        <w:tab w:val="right" w:pos="9355"/>
      </w:tabs>
    </w:pPr>
  </w:style>
  <w:style w:type="character" w:customStyle="1" w:styleId="aa">
    <w:name w:val="Нижний колонтитул Знак"/>
    <w:basedOn w:val="a0"/>
    <w:link w:val="a9"/>
    <w:uiPriority w:val="99"/>
    <w:rsid w:val="00CA3DF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48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Ержанов Талгат Омирсерикович</dc:creator>
  <cp:lastModifiedBy>Ержанов Талғат Өмірсерікұлы</cp:lastModifiedBy>
  <cp:revision>2</cp:revision>
  <cp:lastPrinted>2022-10-13T09:56:00Z</cp:lastPrinted>
  <dcterms:created xsi:type="dcterms:W3CDTF">2024-02-08T13:15:00Z</dcterms:created>
  <dcterms:modified xsi:type="dcterms:W3CDTF">2024-02-08T13:15:00Z</dcterms:modified>
</cp:coreProperties>
</file>